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D2" w:rsidRDefault="00BD6689" w:rsidP="00BD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689">
        <w:rPr>
          <w:rFonts w:ascii="Times New Roman" w:hAnsi="Times New Roman" w:cs="Times New Roman"/>
          <w:sz w:val="28"/>
          <w:szCs w:val="28"/>
        </w:rPr>
        <w:t>Перечень</w:t>
      </w:r>
    </w:p>
    <w:p w:rsidR="00BD6689" w:rsidRPr="00BD6689" w:rsidRDefault="00BD6689" w:rsidP="00BD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 содержащих требования, оценка соблюдения которых является предметом государственного контроля (надзора)</w:t>
      </w:r>
    </w:p>
    <w:p w:rsidR="00BD6689" w:rsidRPr="00BD6689" w:rsidRDefault="00BD6689" w:rsidP="00BD6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689" w:rsidRPr="00BD6689" w:rsidRDefault="00980195" w:rsidP="00277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6689" w:rsidRPr="00BD6689">
        <w:rPr>
          <w:rFonts w:ascii="Times New Roman" w:hAnsi="Times New Roman" w:cs="Times New Roman"/>
          <w:sz w:val="28"/>
          <w:szCs w:val="28"/>
        </w:rPr>
        <w:t>. Федеральный закон от 26.05.1996 № 54-ФЗ «О Музейном фонде Российской Федерации и музеях в Российской Федерации»;</w:t>
      </w:r>
    </w:p>
    <w:p w:rsidR="00BD6689" w:rsidRPr="00980195" w:rsidRDefault="00BD6689" w:rsidP="0098019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hyperlink r:id="rId5" w:history="1">
        <w:r w:rsidRPr="00980195">
          <w:rPr>
            <w:rStyle w:val="a3"/>
            <w:color w:val="auto"/>
            <w:sz w:val="28"/>
            <w:szCs w:val="28"/>
            <w:u w:val="none"/>
          </w:rPr>
          <w:t>Федеральный закон</w:t>
        </w:r>
      </w:hyperlink>
      <w:r w:rsidRPr="00980195">
        <w:rPr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BD6689" w:rsidRDefault="00BD6689" w:rsidP="00BD6689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Чукотского автономного округа от 31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50-ОЗ «О сохранении, использовании, популяризации и государственной охране объектов культурного наследия (памятников истории и культуры)</w:t>
      </w:r>
      <w:r w:rsidR="00980195">
        <w:rPr>
          <w:sz w:val="28"/>
          <w:szCs w:val="28"/>
        </w:rPr>
        <w:t xml:space="preserve"> в Чукотском автономном округе».</w:t>
      </w:r>
    </w:p>
    <w:sectPr w:rsidR="00BD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7D5D"/>
    <w:multiLevelType w:val="hybridMultilevel"/>
    <w:tmpl w:val="753C1DCC"/>
    <w:lvl w:ilvl="0" w:tplc="8660A528">
      <w:start w:val="2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516A175B"/>
    <w:multiLevelType w:val="hybridMultilevel"/>
    <w:tmpl w:val="5B148CF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63501"/>
    <w:multiLevelType w:val="hybridMultilevel"/>
    <w:tmpl w:val="BA4EFABC"/>
    <w:lvl w:ilvl="0" w:tplc="5B8EDC52">
      <w:start w:val="4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D2"/>
    <w:rsid w:val="00277C58"/>
    <w:rsid w:val="007344D2"/>
    <w:rsid w:val="00980195"/>
    <w:rsid w:val="00BD6689"/>
    <w:rsid w:val="00D7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6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6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723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ДОКиС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4</cp:revision>
  <dcterms:created xsi:type="dcterms:W3CDTF">2017-03-13T02:25:00Z</dcterms:created>
  <dcterms:modified xsi:type="dcterms:W3CDTF">2017-03-13T02:36:00Z</dcterms:modified>
</cp:coreProperties>
</file>